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9A83" w14:textId="77777777" w:rsidR="000D1F77" w:rsidRPr="0039395F" w:rsidRDefault="000D1F77" w:rsidP="000D1F77">
      <w:pPr>
        <w:jc w:val="center"/>
        <w:rPr>
          <w:b/>
          <w:sz w:val="36"/>
          <w:szCs w:val="36"/>
          <w:u w:val="single"/>
        </w:rPr>
      </w:pPr>
      <w:r w:rsidRPr="0039395F">
        <w:rPr>
          <w:b/>
          <w:sz w:val="36"/>
          <w:szCs w:val="36"/>
          <w:u w:val="single"/>
        </w:rPr>
        <w:t xml:space="preserve">Cultural Elements of the </w:t>
      </w:r>
      <w:r w:rsidR="006A3F3A">
        <w:rPr>
          <w:b/>
          <w:sz w:val="36"/>
          <w:szCs w:val="36"/>
          <w:u w:val="single"/>
        </w:rPr>
        <w:t>Pacific Northwest</w:t>
      </w:r>
    </w:p>
    <w:p w14:paraId="2F157C0B" w14:textId="77777777" w:rsidR="000D1F77" w:rsidRDefault="000D1F77" w:rsidP="000D1F77">
      <w:r>
        <w:t>Name: _________________________________________</w:t>
      </w:r>
    </w:p>
    <w:p w14:paraId="66446D6A" w14:textId="77777777" w:rsidR="000D1F77" w:rsidRDefault="0022769C" w:rsidP="000D1F77">
      <w:r>
        <w:t>Period</w:t>
      </w:r>
      <w:r w:rsidR="000D1F77">
        <w:t>:__________</w:t>
      </w:r>
    </w:p>
    <w:p w14:paraId="6A2656EB" w14:textId="77777777" w:rsidR="000D1F77" w:rsidRDefault="000D1F77" w:rsidP="000D1F77"/>
    <w:p w14:paraId="5BE16649" w14:textId="77777777" w:rsidR="000D1F77" w:rsidRDefault="000D1F77" w:rsidP="000D1F77">
      <w:bookmarkStart w:id="0" w:name="_GoBack"/>
      <w:bookmarkEnd w:id="0"/>
      <w:r w:rsidRPr="004B6D78">
        <w:rPr>
          <w:i/>
        </w:rPr>
        <w:t xml:space="preserve">In each category write down the words, groups, systems, and concepts that you think make up </w:t>
      </w:r>
      <w:r w:rsidR="00A958BB" w:rsidRPr="004B6D78">
        <w:rPr>
          <w:i/>
        </w:rPr>
        <w:t>the</w:t>
      </w:r>
      <w:r w:rsidRPr="004B6D78">
        <w:rPr>
          <w:i/>
        </w:rPr>
        <w:t xml:space="preserve"> culture</w:t>
      </w:r>
      <w:r w:rsidR="00A958BB" w:rsidRPr="004B6D78">
        <w:rPr>
          <w:i/>
        </w:rPr>
        <w:t xml:space="preserve"> of the </w:t>
      </w:r>
      <w:proofErr w:type="spellStart"/>
      <w:r w:rsidR="006A3F3A">
        <w:rPr>
          <w:i/>
        </w:rPr>
        <w:t>the</w:t>
      </w:r>
      <w:proofErr w:type="spellEnd"/>
      <w:r w:rsidR="006A3F3A">
        <w:rPr>
          <w:i/>
        </w:rPr>
        <w:t xml:space="preserve"> Pacific NW or </w:t>
      </w:r>
      <w:r w:rsidR="00A958BB" w:rsidRPr="004B6D78">
        <w:rPr>
          <w:i/>
        </w:rPr>
        <w:t>Sammamish Plateau</w:t>
      </w:r>
      <w:r w:rsidR="0022769C">
        <w:rPr>
          <w:i/>
        </w:rPr>
        <w:t xml:space="preserve"> in the top boxes</w:t>
      </w:r>
      <w:r>
        <w:t>.</w:t>
      </w:r>
      <w:r w:rsidR="0022769C">
        <w:t xml:space="preserve"> In the bottom boxes do the same for your personal culture. Make sure you include things that stand out to you as being different from the general </w:t>
      </w:r>
      <w:r w:rsidR="006A3F3A">
        <w:t xml:space="preserve">PNW or </w:t>
      </w:r>
      <w:r w:rsidR="0022769C">
        <w:t>Plateau culture.</w:t>
      </w:r>
      <w:r>
        <w:t xml:space="preserve"> There should be many items in each column. </w:t>
      </w:r>
      <w:r w:rsidR="004B6D78">
        <w:t xml:space="preserve">You do </w:t>
      </w:r>
      <w:r w:rsidR="004B6D78" w:rsidRPr="00371D00">
        <w:rPr>
          <w:b/>
        </w:rPr>
        <w:t>not</w:t>
      </w:r>
      <w:r w:rsidR="004B6D78">
        <w:t xml:space="preserve"> need to write complete sentences.</w:t>
      </w:r>
    </w:p>
    <w:p w14:paraId="711DF474" w14:textId="77777777" w:rsidR="000D1F77" w:rsidRDefault="000D1F77" w:rsidP="000D1F77"/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697"/>
        <w:gridCol w:w="1790"/>
        <w:gridCol w:w="1790"/>
        <w:gridCol w:w="1790"/>
        <w:gridCol w:w="1789"/>
        <w:gridCol w:w="1790"/>
        <w:gridCol w:w="1790"/>
        <w:gridCol w:w="1647"/>
      </w:tblGrid>
      <w:tr w:rsidR="000D1F77" w:rsidRPr="00934D1E" w14:paraId="67BD4EB2" w14:textId="77777777" w:rsidTr="00E5195B">
        <w:trPr>
          <w:trHeight w:val="582"/>
        </w:trPr>
        <w:tc>
          <w:tcPr>
            <w:tcW w:w="924" w:type="dxa"/>
          </w:tcPr>
          <w:p w14:paraId="25380299" w14:textId="77777777" w:rsidR="000D1F77" w:rsidRPr="00934D1E" w:rsidRDefault="000D1F77" w:rsidP="003D6D50">
            <w:pPr>
              <w:rPr>
                <w:b/>
              </w:rPr>
            </w:pPr>
          </w:p>
        </w:tc>
        <w:tc>
          <w:tcPr>
            <w:tcW w:w="1697" w:type="dxa"/>
            <w:vAlign w:val="center"/>
          </w:tcPr>
          <w:p w14:paraId="70C8762E" w14:textId="77777777"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Art</w:t>
            </w:r>
            <w:r>
              <w:rPr>
                <w:b/>
              </w:rPr>
              <w:t>s</w:t>
            </w:r>
            <w:r w:rsidRPr="00934D1E">
              <w:rPr>
                <w:b/>
              </w:rPr>
              <w:t xml:space="preserve"> </w:t>
            </w:r>
            <w:r w:rsidR="00371D00">
              <w:rPr>
                <w:b/>
              </w:rPr>
              <w:t>&amp;</w:t>
            </w:r>
            <w:r w:rsidRPr="00934D1E">
              <w:rPr>
                <w:b/>
              </w:rPr>
              <w:t xml:space="preserve"> Literature</w:t>
            </w:r>
          </w:p>
        </w:tc>
        <w:tc>
          <w:tcPr>
            <w:tcW w:w="1790" w:type="dxa"/>
            <w:vAlign w:val="center"/>
          </w:tcPr>
          <w:p w14:paraId="556AB14E" w14:textId="77777777"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Economics</w:t>
            </w:r>
          </w:p>
        </w:tc>
        <w:tc>
          <w:tcPr>
            <w:tcW w:w="1790" w:type="dxa"/>
            <w:vAlign w:val="center"/>
          </w:tcPr>
          <w:p w14:paraId="7920DB11" w14:textId="77777777"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Language(s)</w:t>
            </w:r>
          </w:p>
        </w:tc>
        <w:tc>
          <w:tcPr>
            <w:tcW w:w="1790" w:type="dxa"/>
            <w:vAlign w:val="center"/>
          </w:tcPr>
          <w:p w14:paraId="7C81244B" w14:textId="77777777"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 xml:space="preserve">Customs </w:t>
            </w:r>
            <w:r w:rsidR="00371D00">
              <w:rPr>
                <w:b/>
              </w:rPr>
              <w:t>&amp;</w:t>
            </w:r>
            <w:r w:rsidRPr="00934D1E">
              <w:rPr>
                <w:b/>
              </w:rPr>
              <w:t xml:space="preserve"> Traditions</w:t>
            </w:r>
          </w:p>
        </w:tc>
        <w:tc>
          <w:tcPr>
            <w:tcW w:w="1789" w:type="dxa"/>
            <w:vAlign w:val="center"/>
          </w:tcPr>
          <w:p w14:paraId="015A3AAD" w14:textId="77777777"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Government Type</w:t>
            </w:r>
          </w:p>
        </w:tc>
        <w:tc>
          <w:tcPr>
            <w:tcW w:w="1790" w:type="dxa"/>
            <w:vAlign w:val="center"/>
          </w:tcPr>
          <w:p w14:paraId="7D89A1D6" w14:textId="77777777"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Religion(s)</w:t>
            </w:r>
          </w:p>
        </w:tc>
        <w:tc>
          <w:tcPr>
            <w:tcW w:w="1790" w:type="dxa"/>
            <w:vAlign w:val="center"/>
          </w:tcPr>
          <w:p w14:paraId="24128847" w14:textId="77777777"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Social Organizations</w:t>
            </w:r>
          </w:p>
        </w:tc>
        <w:tc>
          <w:tcPr>
            <w:tcW w:w="1647" w:type="dxa"/>
            <w:vAlign w:val="center"/>
          </w:tcPr>
          <w:p w14:paraId="7602E2A2" w14:textId="77777777" w:rsidR="000D1F77" w:rsidRPr="00376AE3" w:rsidRDefault="00376AE3" w:rsidP="00371D00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  <w:r w:rsidR="00371D00">
              <w:rPr>
                <w:b/>
              </w:rPr>
              <w:t>&amp;</w:t>
            </w:r>
            <w:r>
              <w:rPr>
                <w:b/>
              </w:rPr>
              <w:t xml:space="preserve"> Technology</w:t>
            </w:r>
          </w:p>
        </w:tc>
      </w:tr>
      <w:tr w:rsidR="000D1F77" w14:paraId="1253CE07" w14:textId="77777777" w:rsidTr="00E5195B">
        <w:trPr>
          <w:cantSplit/>
          <w:trHeight w:val="8469"/>
        </w:trPr>
        <w:tc>
          <w:tcPr>
            <w:tcW w:w="924" w:type="dxa"/>
            <w:textDirection w:val="btLr"/>
          </w:tcPr>
          <w:p w14:paraId="6480E797" w14:textId="77777777" w:rsidR="000D1F77" w:rsidRPr="00371D00" w:rsidRDefault="0022769C" w:rsidP="00E5195B">
            <w:pPr>
              <w:ind w:left="113" w:right="113"/>
              <w:jc w:val="center"/>
              <w:rPr>
                <w:sz w:val="72"/>
                <w:szCs w:val="18"/>
              </w:rPr>
            </w:pPr>
            <w:r>
              <w:rPr>
                <w:b/>
                <w:sz w:val="72"/>
                <w:szCs w:val="36"/>
              </w:rPr>
              <w:t xml:space="preserve">Personal    </w:t>
            </w:r>
            <w:r w:rsidR="006A3F3A">
              <w:rPr>
                <w:b/>
                <w:sz w:val="72"/>
                <w:szCs w:val="36"/>
              </w:rPr>
              <w:t xml:space="preserve">  </w:t>
            </w:r>
            <w:r>
              <w:rPr>
                <w:b/>
                <w:sz w:val="72"/>
                <w:szCs w:val="36"/>
              </w:rPr>
              <w:t xml:space="preserve">  </w:t>
            </w:r>
            <w:proofErr w:type="gramStart"/>
            <w:r w:rsidR="006A3F3A">
              <w:rPr>
                <w:b/>
                <w:sz w:val="52"/>
                <w:szCs w:val="28"/>
              </w:rPr>
              <w:t>The</w:t>
            </w:r>
            <w:proofErr w:type="gramEnd"/>
            <w:r w:rsidR="006A3F3A">
              <w:rPr>
                <w:b/>
                <w:sz w:val="52"/>
                <w:szCs w:val="28"/>
              </w:rPr>
              <w:t xml:space="preserve"> Northwest</w:t>
            </w:r>
          </w:p>
        </w:tc>
        <w:tc>
          <w:tcPr>
            <w:tcW w:w="1697" w:type="dxa"/>
          </w:tcPr>
          <w:p w14:paraId="40417F65" w14:textId="77777777"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2BC122FB" w14:textId="77777777" w:rsidR="000D1F77" w:rsidRPr="006A63D1" w:rsidRDefault="00E5195B" w:rsidP="003D6D50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A37F3" wp14:editId="1BC14FE7">
                      <wp:simplePos x="0" y="0"/>
                      <wp:positionH relativeFrom="column">
                        <wp:posOffset>-1757045</wp:posOffset>
                      </wp:positionH>
                      <wp:positionV relativeFrom="paragraph">
                        <wp:posOffset>2499995</wp:posOffset>
                      </wp:positionV>
                      <wp:extent cx="95250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E7F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35pt,196.85pt" to="611.6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1790" w:type="dxa"/>
          </w:tcPr>
          <w:p w14:paraId="2B67B021" w14:textId="77777777"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43DCBDA0" w14:textId="77777777"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06638296" w14:textId="77777777"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329577B4" w14:textId="77777777"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2B1E0B9C" w14:textId="77777777"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3AB023A2" w14:textId="77777777"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</w:tr>
    </w:tbl>
    <w:p w14:paraId="3413A3A8" w14:textId="77777777" w:rsidR="000D1F77" w:rsidRDefault="000D1F77" w:rsidP="000A284C"/>
    <w:sectPr w:rsidR="000D1F77" w:rsidSect="00A958BB">
      <w:pgSz w:w="15840" w:h="12240" w:orient="landscape"/>
      <w:pgMar w:top="360" w:right="72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00FDC"/>
    <w:multiLevelType w:val="hybridMultilevel"/>
    <w:tmpl w:val="0E30A9EC"/>
    <w:lvl w:ilvl="0" w:tplc="17580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B3"/>
    <w:rsid w:val="0001591F"/>
    <w:rsid w:val="00035967"/>
    <w:rsid w:val="000971C4"/>
    <w:rsid w:val="000A284C"/>
    <w:rsid w:val="000B43E1"/>
    <w:rsid w:val="000D1F77"/>
    <w:rsid w:val="000D4D48"/>
    <w:rsid w:val="00124643"/>
    <w:rsid w:val="001F46E9"/>
    <w:rsid w:val="0022769C"/>
    <w:rsid w:val="00251526"/>
    <w:rsid w:val="002C64FC"/>
    <w:rsid w:val="00302755"/>
    <w:rsid w:val="003575EA"/>
    <w:rsid w:val="00371D00"/>
    <w:rsid w:val="00376AE3"/>
    <w:rsid w:val="003D3C66"/>
    <w:rsid w:val="003D6D50"/>
    <w:rsid w:val="0042563E"/>
    <w:rsid w:val="004B6D78"/>
    <w:rsid w:val="00512098"/>
    <w:rsid w:val="005169CD"/>
    <w:rsid w:val="0060766E"/>
    <w:rsid w:val="00610391"/>
    <w:rsid w:val="006951F5"/>
    <w:rsid w:val="006A3F3A"/>
    <w:rsid w:val="00766D46"/>
    <w:rsid w:val="008C0273"/>
    <w:rsid w:val="00977A81"/>
    <w:rsid w:val="00A873D7"/>
    <w:rsid w:val="00A958BB"/>
    <w:rsid w:val="00AA3839"/>
    <w:rsid w:val="00AF22B3"/>
    <w:rsid w:val="00B165E4"/>
    <w:rsid w:val="00B503FF"/>
    <w:rsid w:val="00BD3EA5"/>
    <w:rsid w:val="00CB2557"/>
    <w:rsid w:val="00D224BD"/>
    <w:rsid w:val="00D2477B"/>
    <w:rsid w:val="00DD793E"/>
    <w:rsid w:val="00E5195B"/>
    <w:rsid w:val="00EB1C10"/>
    <w:rsid w:val="00EE4175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7E80"/>
  <w15:docId w15:val="{1C958C16-8F47-4BEF-B676-F1E1707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6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4" ma:contentTypeDescription="Create a new document." ma:contentTypeScope="" ma:versionID="1b01c17b3dfa727f008014ab0ffd7a4f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f2c2b79096a6cc6bc088c24c9accf88e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79A4C-B9D1-4488-88A8-C2AE2924F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E34FA-98DD-4C13-A81C-EFAC074B4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F0DEA-CE11-45C9-95F8-EC518723C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Definitions: Cultural Universals</vt:lpstr>
    </vt:vector>
  </TitlesOfParts>
  <Company>Issaquah School District 411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Definitions: Cultural Universals</dc:title>
  <dc:creator>Eric Thomas Snyder</dc:creator>
  <cp:lastModifiedBy>Ulland, Ryer</cp:lastModifiedBy>
  <cp:revision>2</cp:revision>
  <cp:lastPrinted>2016-09-07T16:07:00Z</cp:lastPrinted>
  <dcterms:created xsi:type="dcterms:W3CDTF">2019-09-19T18:18:00Z</dcterms:created>
  <dcterms:modified xsi:type="dcterms:W3CDTF">2019-09-19T18:18:00Z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